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9" w:rsidRPr="008112E9" w:rsidRDefault="008112E9" w:rsidP="008112E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112E9" w:rsidRPr="008112E9" w:rsidRDefault="008112E9" w:rsidP="008112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ОБЛАСТЬ</w:t>
      </w:r>
    </w:p>
    <w:p w:rsidR="008112E9" w:rsidRPr="008112E9" w:rsidRDefault="008112E9" w:rsidP="008112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ШИМАНОВСКИЙ РАЙОН</w:t>
      </w:r>
    </w:p>
    <w:p w:rsidR="008112E9" w:rsidRPr="008112E9" w:rsidRDefault="008112E9" w:rsidP="008112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МУХИНСКОГО СЕЛЬСОВЕТА</w:t>
      </w:r>
    </w:p>
    <w:p w:rsidR="008112E9" w:rsidRPr="008112E9" w:rsidRDefault="008112E9" w:rsidP="008112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2E9" w:rsidRPr="008112E9" w:rsidRDefault="008112E9" w:rsidP="008112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112E9" w:rsidRPr="008112E9" w:rsidRDefault="008112E9" w:rsidP="008112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E9" w:rsidRPr="008112E9" w:rsidRDefault="008112E9" w:rsidP="008112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</w:t>
      </w:r>
      <w:r w:rsidRPr="008112E9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                                      с. Мухино                                              №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112E9" w:rsidRDefault="008112E9" w:rsidP="00561A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81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О порядке установления </w:t>
      </w:r>
      <w:r w:rsidR="008112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b/>
          <w:sz w:val="26"/>
          <w:szCs w:val="26"/>
        </w:rPr>
        <w:t>особого противопожарного режима</w:t>
      </w:r>
    </w:p>
    <w:p w:rsidR="00CD362C" w:rsidRPr="004E7582" w:rsidRDefault="00CD362C" w:rsidP="008112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="008112E9">
        <w:rPr>
          <w:rFonts w:ascii="Times New Roman" w:hAnsi="Times New Roman" w:cs="Times New Roman"/>
          <w:b/>
          <w:sz w:val="26"/>
          <w:szCs w:val="26"/>
        </w:rPr>
        <w:t>Мухинского</w:t>
      </w:r>
      <w:proofErr w:type="spellEnd"/>
      <w:r w:rsidR="008112E9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CD362C" w:rsidRPr="00CD362C" w:rsidRDefault="00CD362C" w:rsidP="004E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proofErr w:type="spellStart"/>
      <w:r w:rsidR="008112E9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8112E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61A0B">
        <w:rPr>
          <w:rFonts w:ascii="Times New Roman" w:hAnsi="Times New Roman" w:cs="Times New Roman"/>
          <w:sz w:val="26"/>
          <w:szCs w:val="26"/>
        </w:rPr>
        <w:t xml:space="preserve"> </w:t>
      </w:r>
      <w:r w:rsidR="008112E9">
        <w:rPr>
          <w:rFonts w:ascii="Times New Roman" w:hAnsi="Times New Roman" w:cs="Times New Roman"/>
          <w:sz w:val="26"/>
          <w:szCs w:val="26"/>
        </w:rPr>
        <w:t xml:space="preserve"> в пожароопасные периоды</w:t>
      </w:r>
    </w:p>
    <w:p w:rsidR="00CD362C" w:rsidRPr="00CD362C" w:rsidRDefault="008112E9" w:rsidP="00CD36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CD362C" w:rsidRPr="00CD362C">
        <w:rPr>
          <w:rFonts w:ascii="Times New Roman" w:hAnsi="Times New Roman" w:cs="Times New Roman"/>
          <w:b/>
          <w:sz w:val="26"/>
          <w:szCs w:val="26"/>
        </w:rPr>
        <w:t>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 Утвердить Положение о порядке установления особого противопожарного режима на территории</w:t>
      </w:r>
      <w:r w:rsidR="00561A0B" w:rsidRPr="00561A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2E9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8112E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362C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 Утвердить Перечень оснований для установления особого противопожарного режима на террит</w:t>
      </w:r>
      <w:r w:rsidR="00561A0B">
        <w:rPr>
          <w:rFonts w:ascii="Times New Roman" w:hAnsi="Times New Roman" w:cs="Times New Roman"/>
          <w:sz w:val="26"/>
          <w:szCs w:val="26"/>
        </w:rPr>
        <w:t xml:space="preserve">ории </w:t>
      </w:r>
      <w:proofErr w:type="spellStart"/>
      <w:r w:rsidR="008112E9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8112E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362C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3. 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proofErr w:type="spellStart"/>
      <w:r w:rsidR="008112E9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8112E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362C">
        <w:rPr>
          <w:rFonts w:ascii="Times New Roman" w:hAnsi="Times New Roman" w:cs="Times New Roman"/>
          <w:sz w:val="26"/>
          <w:szCs w:val="26"/>
        </w:rPr>
        <w:t xml:space="preserve"> (приложение 3).</w:t>
      </w:r>
    </w:p>
    <w:p w:rsidR="00CD362C" w:rsidRPr="00CD362C" w:rsidRDefault="00561A0B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E7582">
        <w:rPr>
          <w:rFonts w:ascii="Times New Roman" w:hAnsi="Times New Roman" w:cs="Times New Roman"/>
          <w:sz w:val="26"/>
          <w:szCs w:val="26"/>
        </w:rPr>
        <w:t>.</w:t>
      </w:r>
      <w:r w:rsidR="00CD362C" w:rsidRPr="00CD362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D362C" w:rsidRDefault="004E7582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362C" w:rsidRPr="00CD362C">
        <w:rPr>
          <w:rFonts w:ascii="Times New Roman" w:hAnsi="Times New Roman" w:cs="Times New Roman"/>
          <w:sz w:val="26"/>
          <w:szCs w:val="26"/>
        </w:rPr>
        <w:t>.Данное постановление опублико</w:t>
      </w:r>
      <w:r>
        <w:rPr>
          <w:rFonts w:ascii="Times New Roman" w:hAnsi="Times New Roman" w:cs="Times New Roman"/>
          <w:sz w:val="26"/>
          <w:szCs w:val="26"/>
        </w:rPr>
        <w:t>вать</w:t>
      </w:r>
      <w:r w:rsidR="00CD362C" w:rsidRPr="00CD362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12E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112E9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8112E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D362C" w:rsidRPr="00CD362C">
        <w:rPr>
          <w:rFonts w:ascii="Times New Roman" w:hAnsi="Times New Roman" w:cs="Times New Roman"/>
          <w:sz w:val="26"/>
          <w:szCs w:val="26"/>
        </w:rPr>
        <w:t>.</w:t>
      </w:r>
    </w:p>
    <w:p w:rsidR="004E7582" w:rsidRPr="00CD362C" w:rsidRDefault="004E7582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8112E9">
        <w:rPr>
          <w:rFonts w:ascii="Times New Roman" w:hAnsi="Times New Roman" w:cs="Times New Roman"/>
          <w:sz w:val="26"/>
          <w:szCs w:val="26"/>
        </w:rPr>
        <w:t>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362C" w:rsidRPr="00CD362C" w:rsidRDefault="00CD362C" w:rsidP="004E75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7582" w:rsidRDefault="004E7582" w:rsidP="004E75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12E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8112E9" w:rsidRPr="008112E9">
        <w:rPr>
          <w:rFonts w:ascii="Times New Roman" w:hAnsi="Times New Roman" w:cs="Times New Roman"/>
          <w:b/>
          <w:sz w:val="26"/>
          <w:szCs w:val="26"/>
        </w:rPr>
        <w:t>Мухинского</w:t>
      </w:r>
      <w:proofErr w:type="spellEnd"/>
      <w:r w:rsidR="008112E9" w:rsidRPr="008112E9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r w:rsidR="008112E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8112E9" w:rsidRPr="008112E9">
        <w:rPr>
          <w:rFonts w:ascii="Times New Roman" w:hAnsi="Times New Roman" w:cs="Times New Roman"/>
          <w:b/>
          <w:sz w:val="26"/>
          <w:szCs w:val="26"/>
        </w:rPr>
        <w:t xml:space="preserve">А.П. </w:t>
      </w:r>
      <w:proofErr w:type="spellStart"/>
      <w:r w:rsidR="008112E9" w:rsidRPr="008112E9">
        <w:rPr>
          <w:rFonts w:ascii="Times New Roman" w:hAnsi="Times New Roman" w:cs="Times New Roman"/>
          <w:b/>
          <w:sz w:val="26"/>
          <w:szCs w:val="26"/>
        </w:rPr>
        <w:t>Бригида</w:t>
      </w:r>
      <w:proofErr w:type="spellEnd"/>
    </w:p>
    <w:p w:rsidR="008112E9" w:rsidRDefault="008112E9" w:rsidP="004E75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12E9" w:rsidRDefault="008112E9" w:rsidP="004E75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12E9" w:rsidRDefault="008112E9" w:rsidP="004E75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12E9" w:rsidRDefault="008112E9" w:rsidP="004E75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12E9" w:rsidRDefault="008112E9" w:rsidP="004E75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12E9" w:rsidRPr="008112E9" w:rsidRDefault="008112E9" w:rsidP="004E75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4E7582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D02BD" w:rsidRPr="00CD362C" w:rsidRDefault="008D02BD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8112E9" w:rsidRDefault="00CD362C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к постановлению</w:t>
      </w:r>
      <w:r w:rsidR="008112E9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D362C" w:rsidRPr="00CD362C" w:rsidRDefault="008112E9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D362C" w:rsidRPr="00CD36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62C" w:rsidRPr="00CD362C" w:rsidRDefault="006162E8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112E9">
        <w:rPr>
          <w:rFonts w:ascii="Times New Roman" w:hAnsi="Times New Roman" w:cs="Times New Roman"/>
          <w:sz w:val="26"/>
          <w:szCs w:val="26"/>
        </w:rPr>
        <w:t>14.03.2022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112E9">
        <w:rPr>
          <w:rFonts w:ascii="Times New Roman" w:hAnsi="Times New Roman" w:cs="Times New Roman"/>
          <w:sz w:val="26"/>
          <w:szCs w:val="26"/>
        </w:rPr>
        <w:t>15</w:t>
      </w:r>
    </w:p>
    <w:p w:rsidR="00CD362C" w:rsidRPr="00CD362C" w:rsidRDefault="00CD362C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D362C" w:rsidRPr="006162E8" w:rsidRDefault="00CD362C" w:rsidP="006162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о порядке  установления особого противопожарного режима на территории  </w:t>
      </w:r>
      <w:proofErr w:type="spellStart"/>
      <w:r w:rsidR="008112E9">
        <w:rPr>
          <w:rFonts w:ascii="Times New Roman" w:hAnsi="Times New Roman" w:cs="Times New Roman"/>
          <w:b/>
          <w:sz w:val="26"/>
          <w:szCs w:val="26"/>
        </w:rPr>
        <w:t>Мухинского</w:t>
      </w:r>
      <w:proofErr w:type="spellEnd"/>
      <w:r w:rsidR="008112E9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="006162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362C" w:rsidRPr="006162E8" w:rsidRDefault="00CD362C" w:rsidP="006162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1.     Общие положения</w:t>
      </w:r>
    </w:p>
    <w:p w:rsidR="00CD362C" w:rsidRPr="00CD362C" w:rsidRDefault="00CD362C" w:rsidP="006162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62C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proofErr w:type="spellStart"/>
      <w:r w:rsidR="008112E9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8112E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362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proofErr w:type="spellStart"/>
      <w:r w:rsidR="008112E9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8112E9">
        <w:rPr>
          <w:rFonts w:ascii="Times New Roman" w:hAnsi="Times New Roman" w:cs="Times New Roman"/>
          <w:sz w:val="26"/>
          <w:szCs w:val="26"/>
        </w:rPr>
        <w:t xml:space="preserve"> сельсовета или</w:t>
      </w:r>
      <w:r w:rsidRPr="00CD362C">
        <w:rPr>
          <w:rFonts w:ascii="Times New Roman" w:hAnsi="Times New Roman" w:cs="Times New Roman"/>
          <w:sz w:val="26"/>
          <w:szCs w:val="26"/>
        </w:rPr>
        <w:t xml:space="preserve"> его части.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 Необходимость установления особого противопожарного режима определяется исходя из: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муниципальных образований;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 Деятельность органов управления администрации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чрезвычайной ситуации - при 5-м классе пожарной опасности (чрезвычайная пожарная опасность).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4. Особый противопожарный режим на территории </w:t>
      </w:r>
      <w:proofErr w:type="spellStart"/>
      <w:r w:rsidR="008112E9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8112E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362C">
        <w:rPr>
          <w:rFonts w:ascii="Times New Roman" w:hAnsi="Times New Roman" w:cs="Times New Roman"/>
          <w:sz w:val="26"/>
          <w:szCs w:val="26"/>
        </w:rPr>
        <w:t xml:space="preserve"> устанавливается Главой </w:t>
      </w:r>
      <w:r w:rsidR="006162E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112E9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8112E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362C">
        <w:rPr>
          <w:rFonts w:ascii="Times New Roman" w:hAnsi="Times New Roman" w:cs="Times New Roman"/>
          <w:sz w:val="26"/>
          <w:szCs w:val="26"/>
        </w:rPr>
        <w:t xml:space="preserve">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5. Введение особого противопожарного режима на территории </w:t>
      </w:r>
      <w:proofErr w:type="spellStart"/>
      <w:r w:rsidR="008112E9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8112E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362C">
        <w:rPr>
          <w:rFonts w:ascii="Times New Roman" w:hAnsi="Times New Roman" w:cs="Times New Roman"/>
          <w:sz w:val="26"/>
          <w:szCs w:val="26"/>
        </w:rPr>
        <w:t xml:space="preserve">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8. Контроль за соблюдением особого противопожарного режима на территории муниципального образования осуществляется: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уполномоченным должностным лицом администрации</w:t>
      </w:r>
      <w:r w:rsidR="006162E8" w:rsidRPr="006162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2E9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8112E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162E8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 в пределах их компетенции;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руководителями предприятий, организаций и учреждений на подведомственных территориях;</w:t>
      </w:r>
    </w:p>
    <w:p w:rsidR="00CD362C" w:rsidRPr="00781FF9" w:rsidRDefault="00CD362C" w:rsidP="00781F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2.     Основные понятия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Для настоящего Положения используются следующие основные понятия: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78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3.  Порядок установления особого противопожарного</w:t>
      </w:r>
    </w:p>
    <w:p w:rsidR="00CD362C" w:rsidRPr="00CD362C" w:rsidRDefault="00CD362C" w:rsidP="0078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режима на территории </w:t>
      </w:r>
      <w:proofErr w:type="spellStart"/>
      <w:r w:rsidR="008112E9">
        <w:rPr>
          <w:rFonts w:ascii="Times New Roman" w:hAnsi="Times New Roman" w:cs="Times New Roman"/>
          <w:b/>
          <w:sz w:val="26"/>
          <w:szCs w:val="26"/>
        </w:rPr>
        <w:t>Мухинского</w:t>
      </w:r>
      <w:proofErr w:type="spellEnd"/>
      <w:r w:rsidR="008112E9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В случае повышения пожарной опасности постановлением администрации  </w:t>
      </w:r>
      <w:proofErr w:type="spellStart"/>
      <w:r w:rsidR="008112E9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8112E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362C">
        <w:rPr>
          <w:rFonts w:ascii="Times New Roman" w:hAnsi="Times New Roman" w:cs="Times New Roman"/>
          <w:sz w:val="26"/>
          <w:szCs w:val="26"/>
        </w:rPr>
        <w:t>, по предложению комиссии по чрезвычайным ситуациям и обеспечению пожарной безопасности</w:t>
      </w:r>
      <w:r w:rsidR="00781FF9" w:rsidRPr="00781F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667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3E066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CD362C">
        <w:rPr>
          <w:rFonts w:ascii="Times New Roman" w:hAnsi="Times New Roman" w:cs="Times New Roman"/>
          <w:sz w:val="26"/>
          <w:szCs w:val="26"/>
        </w:rPr>
        <w:t xml:space="preserve">устанавливается особый противопожарный режим на территории  </w:t>
      </w:r>
      <w:proofErr w:type="spellStart"/>
      <w:r w:rsidR="003E0667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3E0667">
        <w:rPr>
          <w:rFonts w:ascii="Times New Roman" w:hAnsi="Times New Roman" w:cs="Times New Roman"/>
          <w:sz w:val="26"/>
          <w:szCs w:val="26"/>
        </w:rPr>
        <w:t xml:space="preserve"> МО</w:t>
      </w:r>
      <w:r w:rsidRPr="00CD362C">
        <w:rPr>
          <w:rFonts w:ascii="Times New Roman" w:hAnsi="Times New Roman" w:cs="Times New Roman"/>
          <w:sz w:val="26"/>
          <w:szCs w:val="26"/>
        </w:rPr>
        <w:t xml:space="preserve">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 </w:t>
      </w:r>
      <w:proofErr w:type="spellStart"/>
      <w:r w:rsidR="003E0667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3E0667">
        <w:rPr>
          <w:rFonts w:ascii="Times New Roman" w:hAnsi="Times New Roman" w:cs="Times New Roman"/>
          <w:sz w:val="26"/>
          <w:szCs w:val="26"/>
        </w:rPr>
        <w:t xml:space="preserve"> сельсовета и </w:t>
      </w:r>
      <w:r w:rsidRPr="00CD362C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основания для установления особого противопожарного режима;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порядок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3E0667" w:rsidRPr="00CD362C" w:rsidRDefault="003E0667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78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lastRenderedPageBreak/>
        <w:t>4.  Порядок реализации комплекса мероприятий,</w:t>
      </w:r>
    </w:p>
    <w:p w:rsidR="00CD362C" w:rsidRPr="00CD362C" w:rsidRDefault="00CD362C" w:rsidP="0078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направленных на стабилизацию оперативной обстановки</w:t>
      </w:r>
    </w:p>
    <w:p w:rsidR="00CD362C" w:rsidRDefault="00CD362C" w:rsidP="0078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с пожарами и последствий от них</w:t>
      </w:r>
    </w:p>
    <w:p w:rsidR="00781FF9" w:rsidRPr="00781FF9" w:rsidRDefault="00781FF9" w:rsidP="0078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 При установлении на территории </w:t>
      </w:r>
      <w:proofErr w:type="spellStart"/>
      <w:r w:rsidR="003E0667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3E0667">
        <w:rPr>
          <w:rFonts w:ascii="Times New Roman" w:hAnsi="Times New Roman" w:cs="Times New Roman"/>
          <w:sz w:val="26"/>
          <w:szCs w:val="26"/>
        </w:rPr>
        <w:t xml:space="preserve"> МО</w:t>
      </w:r>
      <w:r w:rsidR="00781FF9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 особого противопожарного режима, в рамках обеспечения особого противопожарного режима на территории сельского поселения администрация </w:t>
      </w:r>
      <w:proofErr w:type="spellStart"/>
      <w:r w:rsidR="003E0667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3E066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81FF9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 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</w:t>
      </w:r>
      <w:proofErr w:type="spellStart"/>
      <w:r w:rsidR="003E0667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3E066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362C">
        <w:rPr>
          <w:rFonts w:ascii="Times New Roman" w:hAnsi="Times New Roman" w:cs="Times New Roman"/>
          <w:sz w:val="26"/>
          <w:szCs w:val="26"/>
        </w:rPr>
        <w:t>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мероприятия по локализации очагов пожаров;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соблюдение правил пожарной безопасности в жилищном фонде на территории поселения;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контролируют своевременный вывоз мусора и утилизацию твердых бытовых отходов на территории поселений;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</w:t>
      </w:r>
      <w:r w:rsidR="00781FF9">
        <w:rPr>
          <w:rFonts w:ascii="Times New Roman" w:hAnsi="Times New Roman" w:cs="Times New Roman"/>
          <w:sz w:val="26"/>
          <w:szCs w:val="26"/>
        </w:rPr>
        <w:t xml:space="preserve">м и пожарной безопасности </w:t>
      </w:r>
      <w:proofErr w:type="spellStart"/>
      <w:r w:rsidR="003E0667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3E066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362C">
        <w:rPr>
          <w:rFonts w:ascii="Times New Roman" w:hAnsi="Times New Roman" w:cs="Times New Roman"/>
          <w:sz w:val="26"/>
          <w:szCs w:val="26"/>
        </w:rPr>
        <w:t>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организуют взаимодействие с соседними поселениями. 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</w:t>
      </w:r>
      <w:r w:rsidRPr="00CD362C">
        <w:rPr>
          <w:rFonts w:ascii="Times New Roman" w:hAnsi="Times New Roman" w:cs="Times New Roman"/>
          <w:sz w:val="26"/>
          <w:szCs w:val="26"/>
        </w:rPr>
        <w:lastRenderedPageBreak/>
        <w:t>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принимают меры по удалению сухой природной растительности;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организуют, в том числе с привлечением общественности, заинтересованных ведомств (ОНД, ОВД), обходы жилых массивов на предмет контроля и принятия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создать запас первичных средств пожаротушения;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Руководители организаций при установлении особого противопожарного режима на территории поселения: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информирование работников организаций об установлении особого противопожарного режима;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6. При установлении на территории </w:t>
      </w:r>
      <w:proofErr w:type="spellStart"/>
      <w:r w:rsidR="003E0667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3E066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362C">
        <w:rPr>
          <w:rFonts w:ascii="Times New Roman" w:hAnsi="Times New Roman" w:cs="Times New Roman"/>
          <w:sz w:val="26"/>
          <w:szCs w:val="26"/>
        </w:rPr>
        <w:t xml:space="preserve"> особого противопожарного режима граждане обязаны: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выполнять предписания и иные законные требования должностных лиц пожарной охраны, сотрудников администрации  </w:t>
      </w:r>
      <w:proofErr w:type="spellStart"/>
      <w:r w:rsidR="003E0667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3E066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362C">
        <w:rPr>
          <w:rFonts w:ascii="Times New Roman" w:hAnsi="Times New Roman" w:cs="Times New Roman"/>
          <w:sz w:val="26"/>
          <w:szCs w:val="26"/>
        </w:rPr>
        <w:t>, сотрудников</w:t>
      </w:r>
      <w:r w:rsidR="003E0667">
        <w:rPr>
          <w:rFonts w:ascii="Times New Roman" w:hAnsi="Times New Roman" w:cs="Times New Roman"/>
          <w:sz w:val="26"/>
          <w:szCs w:val="26"/>
        </w:rPr>
        <w:t xml:space="preserve"> ОНПР по г. Шимановску и Шимановскому району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5. Отмена особого противопожарного режима на</w:t>
      </w:r>
    </w:p>
    <w:p w:rsidR="00CD362C" w:rsidRDefault="00CD362C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  <w:proofErr w:type="spellStart"/>
      <w:r w:rsidR="003E0667">
        <w:rPr>
          <w:rFonts w:ascii="Times New Roman" w:hAnsi="Times New Roman" w:cs="Times New Roman"/>
          <w:b/>
          <w:sz w:val="26"/>
          <w:szCs w:val="26"/>
        </w:rPr>
        <w:t>Мухинского</w:t>
      </w:r>
      <w:proofErr w:type="spellEnd"/>
      <w:r w:rsidR="003E0667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="00ED29F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D29F9" w:rsidRPr="00CD362C" w:rsidRDefault="00ED29F9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По итогам принятых мер, а так же в случае снижения пожарной опасности особый противопожарный режим отменяется постановлением администрации</w:t>
      </w:r>
      <w:r w:rsidR="00ED29F9" w:rsidRPr="00ED2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667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3E066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362C">
        <w:rPr>
          <w:rFonts w:ascii="Times New Roman" w:hAnsi="Times New Roman" w:cs="Times New Roman"/>
          <w:sz w:val="26"/>
          <w:szCs w:val="26"/>
        </w:rPr>
        <w:t>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D29F9" w:rsidRDefault="00ED29F9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D29F9" w:rsidRDefault="00ED29F9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D29F9" w:rsidRDefault="00ED29F9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D29F9" w:rsidRDefault="00ED29F9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D29F9" w:rsidRDefault="00ED29F9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D29F9" w:rsidRDefault="00ED29F9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D29F9" w:rsidRDefault="00ED29F9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D29F9" w:rsidRDefault="00ED29F9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D29F9" w:rsidRDefault="00ED29F9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ED2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667" w:rsidRPr="00CD362C" w:rsidRDefault="003E0667" w:rsidP="003E06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3E0667" w:rsidRDefault="003E0667" w:rsidP="003E06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E0667" w:rsidRPr="00CD362C" w:rsidRDefault="003E0667" w:rsidP="003E06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36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667" w:rsidRPr="00CD362C" w:rsidRDefault="003E0667" w:rsidP="003E06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14.03.2022 № 15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D362C" w:rsidRPr="00CD362C" w:rsidRDefault="00CD362C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оснований для установления особого противопожарного режима</w:t>
      </w:r>
    </w:p>
    <w:p w:rsidR="00CD362C" w:rsidRPr="00CD362C" w:rsidRDefault="00CD362C" w:rsidP="00ED29F9">
      <w:pPr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ED2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1.Крупные лесные пожары на площади 25 гектаров и более в непосредственной близости от границ</w:t>
      </w:r>
      <w:r w:rsidR="00ED29F9" w:rsidRPr="00ED2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667">
        <w:rPr>
          <w:rFonts w:ascii="Times New Roman" w:hAnsi="Times New Roman" w:cs="Times New Roman"/>
          <w:sz w:val="26"/>
          <w:szCs w:val="26"/>
        </w:rPr>
        <w:t>Мухинского</w:t>
      </w:r>
      <w:proofErr w:type="spellEnd"/>
      <w:r w:rsidR="003E0667">
        <w:rPr>
          <w:rFonts w:ascii="Times New Roman" w:hAnsi="Times New Roman" w:cs="Times New Roman"/>
          <w:sz w:val="26"/>
          <w:szCs w:val="26"/>
        </w:rPr>
        <w:t xml:space="preserve"> сельсовета</w:t>
      </w:r>
      <w:bookmarkStart w:id="0" w:name="_GoBack"/>
      <w:bookmarkEnd w:id="0"/>
      <w:r w:rsidRPr="00CD362C">
        <w:rPr>
          <w:rFonts w:ascii="Times New Roman" w:hAnsi="Times New Roman" w:cs="Times New Roman"/>
          <w:sz w:val="26"/>
          <w:szCs w:val="26"/>
        </w:rPr>
        <w:t>.</w:t>
      </w:r>
    </w:p>
    <w:p w:rsidR="00CD362C" w:rsidRPr="00CD362C" w:rsidRDefault="00CD362C" w:rsidP="00ED2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CD362C" w:rsidRPr="00CD362C" w:rsidRDefault="00CD362C" w:rsidP="00ED2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3.Порыв магистрального нефтепровода.</w:t>
      </w:r>
    </w:p>
    <w:p w:rsidR="00CD362C" w:rsidRPr="00CD362C" w:rsidRDefault="00CD362C" w:rsidP="00ED2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ab/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CD362C" w:rsidRPr="00CD362C" w:rsidRDefault="00CD362C" w:rsidP="00ED2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CD362C" w:rsidRPr="00CD362C" w:rsidRDefault="00CD362C" w:rsidP="00ED2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CD362C" w:rsidRPr="00CD362C" w:rsidRDefault="00CD362C" w:rsidP="00ED2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7.Повышение температуры воздуха +25</w:t>
      </w:r>
      <w:r w:rsidRPr="00CD362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CD362C">
        <w:rPr>
          <w:rFonts w:ascii="Times New Roman" w:hAnsi="Times New Roman" w:cs="Times New Roman"/>
          <w:sz w:val="26"/>
          <w:szCs w:val="26"/>
        </w:rPr>
        <w:t>C и выше в течение семи суток и более.</w:t>
      </w:r>
    </w:p>
    <w:p w:rsidR="00CD362C" w:rsidRPr="00CD362C" w:rsidRDefault="00CD362C" w:rsidP="00ED2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8. Понижение  температуры воздуха до - 40 градусов по Цельсию и ниже в течение одной недели и более;</w:t>
      </w:r>
    </w:p>
    <w:p w:rsidR="00CD362C" w:rsidRPr="00CD362C" w:rsidRDefault="00CD362C" w:rsidP="00ED2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9.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CD362C" w:rsidRPr="00CD362C" w:rsidRDefault="00CD362C" w:rsidP="00ED2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10. Сильный ветер (в том числе смерчи и шквалы) со скоростью ветра в порывах 30 и более метров в секунду.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D362C" w:rsidRPr="00CD362C" w:rsidRDefault="00CD362C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дополнительных требований пожарной безопасности,</w:t>
      </w:r>
    </w:p>
    <w:p w:rsidR="00CD362C" w:rsidRPr="00CD362C" w:rsidRDefault="00CD362C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D362C">
        <w:rPr>
          <w:rFonts w:ascii="Times New Roman" w:hAnsi="Times New Roman" w:cs="Times New Roman"/>
          <w:b/>
          <w:sz w:val="26"/>
          <w:szCs w:val="26"/>
        </w:rPr>
        <w:t>действующих</w:t>
      </w:r>
      <w:proofErr w:type="gramEnd"/>
      <w:r w:rsidRPr="00CD362C">
        <w:rPr>
          <w:rFonts w:ascii="Times New Roman" w:hAnsi="Times New Roman" w:cs="Times New Roman"/>
          <w:b/>
          <w:sz w:val="26"/>
          <w:szCs w:val="26"/>
        </w:rPr>
        <w:t xml:space="preserve"> в период особого противопожарного режима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2.Подготовка для возможного использования имеющейся водовозной и землеройной техники.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Обеспечение использования общественного вида транспорта для экстренной эвакуации населения.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На время действия особого противопожарного режима повсеместно запретить: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-сжигание мусора и травы, в том числе и на индивидуальных приусадебных участках;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лесов;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</w:t>
      </w:r>
      <w:r w:rsidR="00ED29F9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разведение костров, топку печей, кухонных очагов и котельных установок;   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проведение пожароопасных работ на определенных участках,                              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гражданами мест отдыха в лесных массивах;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проведение лесозаготовок на технике, не имеющей искрогасителей;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отжиг стерни и сухой травы на землях </w:t>
      </w:r>
      <w:proofErr w:type="spellStart"/>
      <w:r w:rsidRPr="00CD362C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>;</w:t>
      </w:r>
    </w:p>
    <w:p w:rsidR="005D619A" w:rsidRDefault="00ED29F9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362C" w:rsidRPr="00CD362C">
        <w:rPr>
          <w:rFonts w:ascii="Times New Roman" w:hAnsi="Times New Roman" w:cs="Times New Roman"/>
          <w:sz w:val="26"/>
          <w:szCs w:val="26"/>
        </w:rPr>
        <w:t>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</w:t>
      </w:r>
      <w:r w:rsidR="006B5F12">
        <w:rPr>
          <w:rFonts w:ascii="Times New Roman" w:hAnsi="Times New Roman" w:cs="Times New Roman"/>
          <w:sz w:val="26"/>
          <w:szCs w:val="26"/>
        </w:rPr>
        <w:t>х трубах внутреннего сгорания.</w:t>
      </w:r>
    </w:p>
    <w:sectPr w:rsidR="005D619A" w:rsidSect="00AF0A0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4B55"/>
    <w:multiLevelType w:val="hybridMultilevel"/>
    <w:tmpl w:val="135E40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A0B65"/>
    <w:multiLevelType w:val="hybridMultilevel"/>
    <w:tmpl w:val="29E46A92"/>
    <w:lvl w:ilvl="0" w:tplc="E9980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5EB764EB"/>
    <w:multiLevelType w:val="hybridMultilevel"/>
    <w:tmpl w:val="87E82E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609E7"/>
    <w:multiLevelType w:val="hybridMultilevel"/>
    <w:tmpl w:val="E088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42754"/>
    <w:multiLevelType w:val="hybridMultilevel"/>
    <w:tmpl w:val="E89E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3E0D"/>
    <w:multiLevelType w:val="multilevel"/>
    <w:tmpl w:val="57DE37D2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3525D"/>
    <w:multiLevelType w:val="multilevel"/>
    <w:tmpl w:val="49DE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</w:lvl>
  </w:abstractNum>
  <w:abstractNum w:abstractNumId="7">
    <w:nsid w:val="79312FD2"/>
    <w:multiLevelType w:val="multilevel"/>
    <w:tmpl w:val="B4D86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9"/>
    <w:rsid w:val="00123298"/>
    <w:rsid w:val="00153E81"/>
    <w:rsid w:val="00164766"/>
    <w:rsid w:val="00176C1A"/>
    <w:rsid w:val="00191801"/>
    <w:rsid w:val="001C0F1F"/>
    <w:rsid w:val="001D4E69"/>
    <w:rsid w:val="001E0E90"/>
    <w:rsid w:val="002D114E"/>
    <w:rsid w:val="002E708E"/>
    <w:rsid w:val="0034054B"/>
    <w:rsid w:val="00345FBB"/>
    <w:rsid w:val="0034699F"/>
    <w:rsid w:val="00381881"/>
    <w:rsid w:val="003E0667"/>
    <w:rsid w:val="004213DC"/>
    <w:rsid w:val="00443BBD"/>
    <w:rsid w:val="00471985"/>
    <w:rsid w:val="00485C8B"/>
    <w:rsid w:val="004E7582"/>
    <w:rsid w:val="00561A0B"/>
    <w:rsid w:val="00567A15"/>
    <w:rsid w:val="005B08FF"/>
    <w:rsid w:val="005B7A24"/>
    <w:rsid w:val="005C6EA1"/>
    <w:rsid w:val="005D5218"/>
    <w:rsid w:val="005D619A"/>
    <w:rsid w:val="005F5EA0"/>
    <w:rsid w:val="006162E8"/>
    <w:rsid w:val="006871A8"/>
    <w:rsid w:val="006B5F12"/>
    <w:rsid w:val="006C2E0E"/>
    <w:rsid w:val="00705626"/>
    <w:rsid w:val="00744E13"/>
    <w:rsid w:val="00781FF9"/>
    <w:rsid w:val="007A1A52"/>
    <w:rsid w:val="007C0D43"/>
    <w:rsid w:val="007C5F0C"/>
    <w:rsid w:val="007E0CAD"/>
    <w:rsid w:val="007E6EED"/>
    <w:rsid w:val="007F518F"/>
    <w:rsid w:val="00803F6D"/>
    <w:rsid w:val="008112E9"/>
    <w:rsid w:val="008A44BC"/>
    <w:rsid w:val="008D02BD"/>
    <w:rsid w:val="008D0BFF"/>
    <w:rsid w:val="008F17EC"/>
    <w:rsid w:val="00973961"/>
    <w:rsid w:val="00982269"/>
    <w:rsid w:val="00994D3B"/>
    <w:rsid w:val="009A5409"/>
    <w:rsid w:val="009F3C1E"/>
    <w:rsid w:val="00A079DF"/>
    <w:rsid w:val="00A1253B"/>
    <w:rsid w:val="00A17841"/>
    <w:rsid w:val="00A62104"/>
    <w:rsid w:val="00AB7468"/>
    <w:rsid w:val="00AE5745"/>
    <w:rsid w:val="00AF0A06"/>
    <w:rsid w:val="00B7303B"/>
    <w:rsid w:val="00B94B3D"/>
    <w:rsid w:val="00BE102E"/>
    <w:rsid w:val="00BE2FB1"/>
    <w:rsid w:val="00C117BA"/>
    <w:rsid w:val="00C52CA4"/>
    <w:rsid w:val="00C665CF"/>
    <w:rsid w:val="00C75078"/>
    <w:rsid w:val="00CD362C"/>
    <w:rsid w:val="00CF0710"/>
    <w:rsid w:val="00D260BE"/>
    <w:rsid w:val="00D628FD"/>
    <w:rsid w:val="00DA3A60"/>
    <w:rsid w:val="00DB704B"/>
    <w:rsid w:val="00DC208A"/>
    <w:rsid w:val="00DC6E4E"/>
    <w:rsid w:val="00DE6583"/>
    <w:rsid w:val="00E6526A"/>
    <w:rsid w:val="00ED29F9"/>
    <w:rsid w:val="00F8656C"/>
    <w:rsid w:val="00FB0053"/>
    <w:rsid w:val="00FC5065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6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260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4E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1D4E6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31">
    <w:name w:val="Body Text Indent 3"/>
    <w:basedOn w:val="a"/>
    <w:link w:val="32"/>
    <w:rsid w:val="001D4E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4E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3">
    <w:name w:val="Heading #2 (3)_"/>
    <w:link w:val="Heading230"/>
    <w:rsid w:val="002E70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4pt">
    <w:name w:val="Body text + 14 pt"/>
    <w:rsid w:val="002E708E"/>
    <w:rPr>
      <w:rFonts w:ascii="Times New Roman" w:eastAsia="Times New Roman" w:hAnsi="Times New Roman" w:cs="Times New Roman"/>
      <w:spacing w:val="0"/>
      <w:sz w:val="28"/>
      <w:szCs w:val="28"/>
    </w:rPr>
  </w:style>
  <w:style w:type="character" w:customStyle="1" w:styleId="Bodytext2">
    <w:name w:val="Body text (2)_"/>
    <w:link w:val="Bodytext20"/>
    <w:rsid w:val="002E70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link w:val="Heading10"/>
    <w:rsid w:val="002E70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30">
    <w:name w:val="Heading #2 (3)"/>
    <w:basedOn w:val="a"/>
    <w:link w:val="Heading23"/>
    <w:rsid w:val="002E708E"/>
    <w:pPr>
      <w:shd w:val="clear" w:color="auto" w:fill="FFFFFF"/>
      <w:spacing w:after="120" w:line="241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2E70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rsid w:val="002E708E"/>
    <w:pPr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D5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nhideWhenUsed/>
    <w:rsid w:val="008F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1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4E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260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60BE"/>
  </w:style>
  <w:style w:type="character" w:customStyle="1" w:styleId="30">
    <w:name w:val="Заголовок 3 Знак"/>
    <w:basedOn w:val="a0"/>
    <w:link w:val="3"/>
    <w:rsid w:val="00D260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b">
    <w:name w:val="Hyperlink"/>
    <w:basedOn w:val="a0"/>
    <w:rsid w:val="00D260BE"/>
    <w:rPr>
      <w:color w:val="0000FF"/>
      <w:u w:val="single"/>
    </w:rPr>
  </w:style>
  <w:style w:type="paragraph" w:customStyle="1" w:styleId="Times12">
    <w:name w:val="Times12"/>
    <w:basedOn w:val="a"/>
    <w:rsid w:val="00D260BE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аголовок статьи"/>
    <w:basedOn w:val="a"/>
    <w:next w:val="a"/>
    <w:rsid w:val="00D260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43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6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260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4E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1D4E6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31">
    <w:name w:val="Body Text Indent 3"/>
    <w:basedOn w:val="a"/>
    <w:link w:val="32"/>
    <w:rsid w:val="001D4E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4E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3">
    <w:name w:val="Heading #2 (3)_"/>
    <w:link w:val="Heading230"/>
    <w:rsid w:val="002E70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4pt">
    <w:name w:val="Body text + 14 pt"/>
    <w:rsid w:val="002E708E"/>
    <w:rPr>
      <w:rFonts w:ascii="Times New Roman" w:eastAsia="Times New Roman" w:hAnsi="Times New Roman" w:cs="Times New Roman"/>
      <w:spacing w:val="0"/>
      <w:sz w:val="28"/>
      <w:szCs w:val="28"/>
    </w:rPr>
  </w:style>
  <w:style w:type="character" w:customStyle="1" w:styleId="Bodytext2">
    <w:name w:val="Body text (2)_"/>
    <w:link w:val="Bodytext20"/>
    <w:rsid w:val="002E70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link w:val="Heading10"/>
    <w:rsid w:val="002E70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30">
    <w:name w:val="Heading #2 (3)"/>
    <w:basedOn w:val="a"/>
    <w:link w:val="Heading23"/>
    <w:rsid w:val="002E708E"/>
    <w:pPr>
      <w:shd w:val="clear" w:color="auto" w:fill="FFFFFF"/>
      <w:spacing w:after="120" w:line="241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2E70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rsid w:val="002E708E"/>
    <w:pPr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D5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nhideWhenUsed/>
    <w:rsid w:val="008F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1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4E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260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60BE"/>
  </w:style>
  <w:style w:type="character" w:customStyle="1" w:styleId="30">
    <w:name w:val="Заголовок 3 Знак"/>
    <w:basedOn w:val="a0"/>
    <w:link w:val="3"/>
    <w:rsid w:val="00D260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b">
    <w:name w:val="Hyperlink"/>
    <w:basedOn w:val="a0"/>
    <w:rsid w:val="00D260BE"/>
    <w:rPr>
      <w:color w:val="0000FF"/>
      <w:u w:val="single"/>
    </w:rPr>
  </w:style>
  <w:style w:type="paragraph" w:customStyle="1" w:styleId="Times12">
    <w:name w:val="Times12"/>
    <w:basedOn w:val="a"/>
    <w:rsid w:val="00D260BE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аголовок статьи"/>
    <w:basedOn w:val="a"/>
    <w:next w:val="a"/>
    <w:rsid w:val="00D260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43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5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8117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649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2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692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932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809">
              <w:marLeft w:val="3975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LDmitrieva</dc:creator>
  <cp:lastModifiedBy>1</cp:lastModifiedBy>
  <cp:revision>4</cp:revision>
  <cp:lastPrinted>2022-03-17T17:32:00Z</cp:lastPrinted>
  <dcterms:created xsi:type="dcterms:W3CDTF">2022-03-15T17:18:00Z</dcterms:created>
  <dcterms:modified xsi:type="dcterms:W3CDTF">2022-03-17T17:32:00Z</dcterms:modified>
</cp:coreProperties>
</file>